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5C2EA6" w:rsidRPr="00714DC0" w:rsidTr="005C2EA6">
        <w:trPr>
          <w:jc w:val="center"/>
        </w:trPr>
        <w:tc>
          <w:tcPr>
            <w:tcW w:w="1526" w:type="dxa"/>
            <w:vMerge w:val="restart"/>
          </w:tcPr>
          <w:p w:rsidR="005C2EA6" w:rsidRPr="00905EB0" w:rsidRDefault="005C2EA6" w:rsidP="008028ED">
            <w:pPr>
              <w:pStyle w:val="Zkladntext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0"/>
              </w:rPr>
              <w:drawing>
                <wp:inline distT="0" distB="0" distL="0" distR="0" wp14:anchorId="3947926D" wp14:editId="09C93804">
                  <wp:extent cx="831850" cy="814070"/>
                  <wp:effectExtent l="0" t="0" r="6350" b="5080"/>
                  <wp:docPr id="1" name="Obrázek 1" descr="ZS Zelatovska_cb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S Zelatovska_cb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:rsidR="005C2EA6" w:rsidRPr="00714DC0" w:rsidRDefault="005C2EA6" w:rsidP="008028ED">
            <w:pPr>
              <w:pStyle w:val="Zkladntext"/>
              <w:rPr>
                <w:b/>
                <w:bCs/>
                <w:sz w:val="14"/>
                <w:szCs w:val="14"/>
              </w:rPr>
            </w:pPr>
          </w:p>
          <w:p w:rsidR="005C2EA6" w:rsidRPr="00622B73" w:rsidRDefault="005C2EA6" w:rsidP="008028ED">
            <w:pPr>
              <w:pStyle w:val="Zkladntext"/>
              <w:rPr>
                <w:b/>
                <w:bCs/>
                <w:sz w:val="48"/>
                <w:szCs w:val="48"/>
              </w:rPr>
            </w:pPr>
            <w:r w:rsidRPr="00622B73">
              <w:rPr>
                <w:b/>
                <w:bCs/>
                <w:sz w:val="48"/>
                <w:szCs w:val="48"/>
              </w:rPr>
              <w:t xml:space="preserve">Základní </w:t>
            </w:r>
            <w:r>
              <w:rPr>
                <w:b/>
                <w:bCs/>
                <w:sz w:val="10"/>
                <w:szCs w:val="10"/>
              </w:rPr>
              <w:t>  </w:t>
            </w:r>
            <w:r w:rsidRPr="00622B73">
              <w:rPr>
                <w:b/>
                <w:bCs/>
                <w:sz w:val="48"/>
                <w:szCs w:val="48"/>
              </w:rPr>
              <w:t xml:space="preserve">škola </w:t>
            </w:r>
            <w:r>
              <w:rPr>
                <w:b/>
                <w:bCs/>
                <w:sz w:val="10"/>
                <w:szCs w:val="10"/>
              </w:rPr>
              <w:t>  </w:t>
            </w:r>
            <w:r w:rsidRPr="00622B73">
              <w:rPr>
                <w:b/>
                <w:bCs/>
                <w:sz w:val="48"/>
                <w:szCs w:val="48"/>
              </w:rPr>
              <w:t xml:space="preserve">Přerov, </w:t>
            </w:r>
            <w:r>
              <w:rPr>
                <w:b/>
                <w:bCs/>
                <w:sz w:val="10"/>
                <w:szCs w:val="10"/>
              </w:rPr>
              <w:t>  </w:t>
            </w:r>
            <w:r w:rsidRPr="00622B73">
              <w:rPr>
                <w:b/>
                <w:bCs/>
                <w:sz w:val="48"/>
                <w:szCs w:val="48"/>
              </w:rPr>
              <w:t>Želatovská 8</w:t>
            </w:r>
          </w:p>
        </w:tc>
      </w:tr>
      <w:tr w:rsidR="005C2EA6" w:rsidRPr="00714DC0" w:rsidTr="005C2EA6">
        <w:trPr>
          <w:jc w:val="center"/>
        </w:trPr>
        <w:tc>
          <w:tcPr>
            <w:tcW w:w="1526" w:type="dxa"/>
            <w:vMerge/>
          </w:tcPr>
          <w:p w:rsidR="005C2EA6" w:rsidRPr="00714DC0" w:rsidRDefault="005C2EA6" w:rsidP="008028ED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2" w:type="dxa"/>
          </w:tcPr>
          <w:p w:rsidR="005C2EA6" w:rsidRPr="00714DC0" w:rsidRDefault="005C2EA6" w:rsidP="008028ED">
            <w:pPr>
              <w:pStyle w:val="Zkladntext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</w:tcPr>
          <w:p w:rsidR="005C2EA6" w:rsidRPr="00714DC0" w:rsidRDefault="005C2EA6" w:rsidP="008028ED">
            <w:pPr>
              <w:pStyle w:val="Zkladntext"/>
              <w:rPr>
                <w:bCs/>
                <w:sz w:val="10"/>
                <w:szCs w:val="10"/>
              </w:rPr>
            </w:pPr>
          </w:p>
        </w:tc>
      </w:tr>
      <w:tr w:rsidR="005C2EA6" w:rsidRPr="00714DC0" w:rsidTr="005C2EA6">
        <w:trPr>
          <w:jc w:val="center"/>
        </w:trPr>
        <w:tc>
          <w:tcPr>
            <w:tcW w:w="1526" w:type="dxa"/>
            <w:vMerge/>
          </w:tcPr>
          <w:p w:rsidR="005C2EA6" w:rsidRPr="00714DC0" w:rsidRDefault="005C2EA6" w:rsidP="008028ED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2" w:type="dxa"/>
          </w:tcPr>
          <w:p w:rsidR="005C2EA6" w:rsidRPr="002860BB" w:rsidRDefault="005C2EA6" w:rsidP="008028ED">
            <w:pPr>
              <w:pStyle w:val="Zkladntext"/>
              <w:rPr>
                <w:bCs/>
                <w:sz w:val="20"/>
                <w:szCs w:val="20"/>
              </w:rPr>
            </w:pPr>
            <w:r w:rsidRPr="002860BB">
              <w:rPr>
                <w:bCs/>
                <w:sz w:val="20"/>
                <w:szCs w:val="20"/>
              </w:rPr>
              <w:t>Želatovská 8, 750 02 Přerov</w:t>
            </w:r>
          </w:p>
        </w:tc>
        <w:tc>
          <w:tcPr>
            <w:tcW w:w="3544" w:type="dxa"/>
          </w:tcPr>
          <w:p w:rsidR="005C2EA6" w:rsidRPr="002860BB" w:rsidRDefault="005C2EA6" w:rsidP="008028ED">
            <w:pPr>
              <w:pStyle w:val="Zkladntext"/>
              <w:jc w:val="right"/>
              <w:rPr>
                <w:bCs/>
                <w:sz w:val="20"/>
                <w:szCs w:val="20"/>
              </w:rPr>
            </w:pPr>
            <w:r w:rsidRPr="002860BB">
              <w:rPr>
                <w:bCs/>
                <w:sz w:val="20"/>
                <w:szCs w:val="20"/>
              </w:rPr>
              <w:t>tel: 581 202 970; fax: 581 202 970 </w:t>
            </w:r>
          </w:p>
        </w:tc>
      </w:tr>
      <w:tr w:rsidR="005C2EA6" w:rsidRPr="00714DC0" w:rsidTr="005C2EA6">
        <w:trPr>
          <w:jc w:val="center"/>
        </w:trPr>
        <w:tc>
          <w:tcPr>
            <w:tcW w:w="1526" w:type="dxa"/>
            <w:vMerge/>
          </w:tcPr>
          <w:p w:rsidR="005C2EA6" w:rsidRPr="00714DC0" w:rsidRDefault="005C2EA6" w:rsidP="008028ED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2" w:type="dxa"/>
          </w:tcPr>
          <w:p w:rsidR="005C2EA6" w:rsidRPr="002860BB" w:rsidRDefault="00ED3965" w:rsidP="008028ED">
            <w:pPr>
              <w:pStyle w:val="Zkladntext"/>
              <w:rPr>
                <w:bCs/>
                <w:sz w:val="20"/>
                <w:szCs w:val="20"/>
              </w:rPr>
            </w:pPr>
            <w:hyperlink r:id="rId10" w:history="1">
              <w:r w:rsidR="005C2EA6" w:rsidRPr="002860BB">
                <w:rPr>
                  <w:rStyle w:val="Hypertextovodkaz"/>
                  <w:bCs/>
                  <w:color w:val="auto"/>
                  <w:sz w:val="20"/>
                  <w:szCs w:val="20"/>
                </w:rPr>
                <w:t>www.zs-zelatovska.cz</w:t>
              </w:r>
            </w:hyperlink>
            <w:r w:rsidR="005C2EA6" w:rsidRPr="002860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C2EA6" w:rsidRPr="002860BB" w:rsidRDefault="005C2EA6" w:rsidP="008028ED">
            <w:pPr>
              <w:pStyle w:val="Zkladntext"/>
              <w:jc w:val="right"/>
              <w:rPr>
                <w:bCs/>
                <w:sz w:val="20"/>
                <w:szCs w:val="20"/>
              </w:rPr>
            </w:pPr>
            <w:r w:rsidRPr="002860BB">
              <w:rPr>
                <w:bCs/>
                <w:sz w:val="20"/>
                <w:szCs w:val="20"/>
              </w:rPr>
              <w:t xml:space="preserve">e-mail: </w:t>
            </w:r>
            <w:hyperlink r:id="rId11" w:history="1">
              <w:r w:rsidRPr="002860BB">
                <w:rPr>
                  <w:rStyle w:val="Hypertextovodkaz"/>
                  <w:bCs/>
                  <w:color w:val="auto"/>
                  <w:sz w:val="20"/>
                  <w:szCs w:val="20"/>
                </w:rPr>
                <w:t>zs-zelatovska</w:t>
              </w:r>
              <w:r w:rsidRPr="002860BB">
                <w:rPr>
                  <w:rStyle w:val="Hypertextovodkaz"/>
                  <w:bCs/>
                  <w:color w:val="auto"/>
                  <w:sz w:val="20"/>
                  <w:szCs w:val="20"/>
                  <w:lang w:val="en-US"/>
                </w:rPr>
                <w:t>@</w:t>
              </w:r>
              <w:r w:rsidRPr="002860BB">
                <w:rPr>
                  <w:rStyle w:val="Hypertextovodkaz"/>
                  <w:bCs/>
                  <w:color w:val="auto"/>
                  <w:sz w:val="20"/>
                  <w:szCs w:val="20"/>
                </w:rPr>
                <w:t>zs-zelatovska.cz</w:t>
              </w:r>
            </w:hyperlink>
            <w:r w:rsidRPr="002860BB">
              <w:rPr>
                <w:bCs/>
                <w:sz w:val="20"/>
                <w:szCs w:val="20"/>
              </w:rPr>
              <w:t> </w:t>
            </w:r>
          </w:p>
        </w:tc>
      </w:tr>
      <w:tr w:rsidR="005C2EA6" w:rsidRPr="00714DC0" w:rsidTr="005C2EA6">
        <w:trPr>
          <w:jc w:val="center"/>
        </w:trPr>
        <w:tc>
          <w:tcPr>
            <w:tcW w:w="1526" w:type="dxa"/>
          </w:tcPr>
          <w:p w:rsidR="005C2EA6" w:rsidRPr="003938CA" w:rsidRDefault="005C2EA6" w:rsidP="008028ED">
            <w:pPr>
              <w:pStyle w:val="Zkladntex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5C2EA6" w:rsidRPr="003938CA" w:rsidRDefault="005C2EA6" w:rsidP="008028ED">
            <w:pPr>
              <w:pStyle w:val="Zkladntext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C2EA6" w:rsidRPr="00714DC0" w:rsidRDefault="005C2EA6" w:rsidP="008028ED">
            <w:pPr>
              <w:pStyle w:val="Zkladntext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C2EA6" w:rsidRPr="005C2EA6" w:rsidRDefault="005C2EA6" w:rsidP="004712D5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lang w:val="cs-CZ"/>
        </w:rPr>
      </w:pPr>
    </w:p>
    <w:p w:rsidR="004712D5" w:rsidRPr="004712D5" w:rsidRDefault="004712D5" w:rsidP="004712D5">
      <w:pPr>
        <w:pStyle w:val="SMLOUVAZAVOR"/>
        <w:spacing w:before="0" w:after="0"/>
        <w:ind w:left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4712D5">
        <w:rPr>
          <w:rStyle w:val="Nadpis1Char"/>
          <w:rFonts w:eastAsia="Calibri"/>
          <w:i w:val="0"/>
          <w:sz w:val="32"/>
          <w:szCs w:val="32"/>
          <w:lang w:val="cs-CZ"/>
        </w:rPr>
        <w:t>2</w:t>
      </w:r>
      <w:r w:rsidR="00985D71" w:rsidRPr="004712D5">
        <w:rPr>
          <w:rStyle w:val="Nadpis1Char"/>
          <w:rFonts w:eastAsia="Calibri"/>
          <w:i w:val="0"/>
          <w:sz w:val="32"/>
          <w:szCs w:val="32"/>
        </w:rPr>
        <w:t>.</w:t>
      </w:r>
      <w:r w:rsidR="00985D71" w:rsidRPr="004712D5">
        <w:rPr>
          <w:rStyle w:val="Nadpis1Char"/>
          <w:rFonts w:eastAsia="Calibri"/>
          <w:b w:val="0"/>
          <w:i w:val="0"/>
          <w:sz w:val="32"/>
          <w:szCs w:val="32"/>
        </w:rPr>
        <w:t> </w:t>
      </w:r>
      <w:r w:rsidRPr="004712D5">
        <w:rPr>
          <w:rFonts w:ascii="Times New Roman" w:hAnsi="Times New Roman"/>
          <w:b/>
          <w:i w:val="0"/>
          <w:color w:val="auto"/>
          <w:sz w:val="32"/>
          <w:szCs w:val="32"/>
        </w:rPr>
        <w:t>Podrobná specifikace/rozpis předmětu zakázky – Příloha č. 1 kupní smlouvy</w:t>
      </w:r>
    </w:p>
    <w:p w:rsidR="004712D5" w:rsidRPr="004712D5" w:rsidRDefault="004712D5" w:rsidP="00985D7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85D71" w:rsidRPr="00985D71" w:rsidRDefault="00985D71" w:rsidP="00985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D71">
        <w:rPr>
          <w:rFonts w:ascii="Times New Roman" w:hAnsi="Times New Roman" w:cs="Times New Roman"/>
          <w:sz w:val="24"/>
          <w:szCs w:val="24"/>
        </w:rPr>
        <w:t>Název zakázky</w:t>
      </w:r>
    </w:p>
    <w:p w:rsidR="00985D71" w:rsidRPr="00985D71" w:rsidRDefault="00985D71" w:rsidP="00985D7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5D71">
        <w:rPr>
          <w:rFonts w:ascii="Times New Roman" w:hAnsi="Times New Roman" w:cs="Times New Roman"/>
          <w:sz w:val="40"/>
          <w:szCs w:val="40"/>
        </w:rPr>
        <w:t>Zakázka na dodávku učebnic a pracovních sešitů</w:t>
      </w:r>
    </w:p>
    <w:p w:rsidR="004712D5" w:rsidRDefault="004712D5" w:rsidP="004712D5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szCs w:val="24"/>
        </w:rPr>
      </w:pPr>
    </w:p>
    <w:p w:rsidR="008E1C7B" w:rsidRDefault="008E1C7B" w:rsidP="004712D5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szCs w:val="24"/>
        </w:rPr>
      </w:pPr>
    </w:p>
    <w:p w:rsidR="007E1461" w:rsidRDefault="007E1461" w:rsidP="000704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70405">
        <w:rPr>
          <w:rFonts w:ascii="Times New Roman" w:hAnsi="Times New Roman" w:cs="Times New Roman"/>
          <w:b/>
        </w:rPr>
        <w:t>UČEBNICE</w:t>
      </w:r>
    </w:p>
    <w:tbl>
      <w:tblPr>
        <w:tblW w:w="146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3950"/>
        <w:gridCol w:w="728"/>
        <w:gridCol w:w="1074"/>
        <w:gridCol w:w="1142"/>
        <w:gridCol w:w="1105"/>
        <w:gridCol w:w="1433"/>
        <w:gridCol w:w="947"/>
        <w:gridCol w:w="1447"/>
      </w:tblGrid>
      <w:tr w:rsidR="00CF75FB" w:rsidRPr="00CF75FB" w:rsidTr="00CF75FB">
        <w:trPr>
          <w:trHeight w:val="9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Nakladatel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DPH/kus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DPH/kus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s DPH/kus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DPH/celkem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 Celkem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s DPH/celkem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Učebnice 1. stupeň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TŘÍDA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Živá abeceda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Slabikář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1-88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Uvolňovací cviky se zvířátky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1-89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 sešit ke slabikáři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1. ročník - 1. díl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1. ročník - 2. díl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1. ročník - 3. díl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1. ročník - 4. díl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035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 288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Písmenka a číslice pro prvňáčky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5149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- 1. díl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- 2. díl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- 3. díl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 405121-7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Let´s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Student´s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Book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TŘÍDA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2-97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2 - nové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2-55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2 - nová řada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036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2 -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TŘÍDA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3-67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3 - nově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NSB 33-50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Čes. Jazyk 3 (DŘ) Čtení s porozuměním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038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3 -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5877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3.r.</w:t>
            </w:r>
            <w:proofErr w:type="gramEnd"/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NSB 33-55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Čes. Jazyk 3 (DŘ) - metodický průvodce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TŘÍDA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4-75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jazyk 4 (DŘ) - Čtení s porozuměním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4-69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Čes. Jazyk 4 (DŘ) - metodický průvodce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142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přírodověda 4 -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077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Hravá vlastivěda 4 -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Nejst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České dějiny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078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vlastivěda 4 - Naše vlast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5-72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5 - nově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130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čeština 5 -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143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přírodověda 5 -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080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vlastivěda 5 - ČR a Evropa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079</w:t>
            </w:r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Hravá vlastivěda 5 - Novodobé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dějiny - učeb.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 5950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5.r.</w:t>
            </w:r>
            <w:proofErr w:type="gramEnd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Učebnice 2. stupeň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FR80-7238-531-3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Deutsch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Max A1/díl 1 - učebnice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Kartografie Praha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KA80-7393-486-6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atlas světa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7-76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 7/2-Asie, Austrálie, 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FO1089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Matematika 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FO1139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Matematika 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NS9-75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 9 - Lidé a hospodářství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75FB" w:rsidRPr="00CF75FB" w:rsidTr="00CF75FB">
        <w:trPr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FB" w:rsidRPr="00CF75FB" w:rsidRDefault="00CF75FB" w:rsidP="00CF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75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181AB7" w:rsidRDefault="00181AB7" w:rsidP="00181AB7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07040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212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1"/>
        <w:gridCol w:w="709"/>
        <w:gridCol w:w="992"/>
        <w:gridCol w:w="979"/>
        <w:gridCol w:w="965"/>
        <w:gridCol w:w="1115"/>
        <w:gridCol w:w="674"/>
        <w:gridCol w:w="1233"/>
      </w:tblGrid>
      <w:tr w:rsidR="00D03711" w:rsidRPr="00D03711" w:rsidTr="00070405">
        <w:trPr>
          <w:trHeight w:val="985"/>
        </w:trPr>
        <w:tc>
          <w:tcPr>
            <w:tcW w:w="1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11" w:rsidRPr="00070405" w:rsidRDefault="00D03711" w:rsidP="000704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7040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PRACOVNÍ SEŠITY</w:t>
            </w:r>
          </w:p>
          <w:tbl>
            <w:tblPr>
              <w:tblW w:w="144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514"/>
              <w:gridCol w:w="3828"/>
              <w:gridCol w:w="783"/>
              <w:gridCol w:w="1074"/>
              <w:gridCol w:w="1074"/>
              <w:gridCol w:w="1074"/>
              <w:gridCol w:w="1433"/>
              <w:gridCol w:w="927"/>
              <w:gridCol w:w="1433"/>
            </w:tblGrid>
            <w:tr w:rsidR="00CF75FB" w:rsidRPr="00CF75FB" w:rsidTr="00CF75FB">
              <w:trPr>
                <w:trHeight w:val="936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Nakladatel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Kód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Název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 bez DPH/kus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DPH/kus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 s DPH/kus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 bez DPH/celkem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DPH Celkem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 s DPH/celkem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Pracovní sešity 1. stupeň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NS 2-78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Písanka pro 2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roč.-1. pololetí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NS 2-79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Písanka pro 2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roč.-2. pololetí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037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prvouka 2 -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 5169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pro 2.r.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ZŠ - 1.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 5170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pro 2.r.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ZŠ - 2.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OX 405146-0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Let´s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Explore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Student´s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288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3. TŘÍDA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NSB 33-60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Český jazyk 3 PS (DŘ) Čtení s porozuměním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039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prvouka 3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 5878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pro 3.r.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ZŠ - 1.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 5894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pro 3.r.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ZŠ - 2.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 405161-3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Explore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Together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1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Workbook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NS 4-76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 (DŘ) PS 1.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NS 4-77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 (DŘ) PS 2. díl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005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Hravá přírodověda 4 - PS 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001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Hravá vlastivěda 4 - Naše vlast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002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Hravá vlastivěda 4 -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Nejstar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České dějiny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 5905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 7.r.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ZŠ - PS 1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 5906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 7.r.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ZŠ - PS 2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 405179-8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Explore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Together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2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Workbook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288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5. TŘÍDA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131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Hravá čeština 5 -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006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Hravá přírodověda 5 -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003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Hravá vlastivěda 5 - ČR a Evropa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TK 004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Hravá vlastivěda 5 -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Novodob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České dějiny - PS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 5951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 5.r.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ZŠ - PS 1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 5952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Matematika </w:t>
                  </w: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 5.r.</w:t>
                  </w:r>
                  <w:proofErr w:type="gram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ZŠ - PS 2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 476485-8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Project 1 -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Workbook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Pack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Pracovní sešity 2. stupeň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FR80-7489-532-6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Český jazyk pro 6. r. ZŠ a VG- PS 2v1 </w:t>
                  </w:r>
                  <w:proofErr w:type="spellStart"/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n.g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040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literatura 6 -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OX 476486-5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Project 2 -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Workbook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Pack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7.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FR80-7489-533-3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Český jazyk pro 7. r. ZŠ a VG- PS 2v1 </w:t>
                  </w:r>
                  <w:proofErr w:type="spellStart"/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n.g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041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literatura 7 -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PC 3042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Pojechali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1 -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FR80-7238-532-1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Deutsch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mit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Max A1/díl 1 -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8.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FR80-7489-534-0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Český jazyk pro 8 r. ZŠ a VG- PS 2v1 </w:t>
                  </w:r>
                  <w:proofErr w:type="spellStart"/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n.g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042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literatura 8 -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PC 3052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Pojechali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2 -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FR80-7238-596-6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Deutsch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mit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Max A1/díl 2 -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OX 476487-2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Project 3 -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Workbook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Pack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CZ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9. TŘÍDA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FR80-7489-535-7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Český jazyk pro 9. r. ZŠ a VG- PS 2v1 </w:t>
                  </w:r>
                  <w:proofErr w:type="spellStart"/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n.g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Taktik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TK 043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Hravá literatura 9 -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SPL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PC 3062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Pojechali</w:t>
                  </w:r>
                  <w:proofErr w:type="spellEnd"/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3 - pracovní sešit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F75FB" w:rsidRPr="00CF75FB" w:rsidTr="00CF75FB">
              <w:trPr>
                <w:trHeight w:val="312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F7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5FB" w:rsidRPr="00CF75FB" w:rsidRDefault="00CF75FB" w:rsidP="00CF7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F75F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070405" w:rsidRDefault="00070405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CF75FB" w:rsidRDefault="00CF75FB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CF75FB" w:rsidRDefault="00CF75FB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CF75FB" w:rsidRDefault="00CF75FB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CF75FB" w:rsidRDefault="00CF75FB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CF75FB" w:rsidRDefault="00CF75FB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070405" w:rsidRPr="00070405" w:rsidRDefault="00070405" w:rsidP="0007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03711" w:rsidRPr="00D03711" w:rsidRDefault="00D03711" w:rsidP="00D0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693C61" w:rsidRDefault="00693C61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CF75FB" w:rsidRDefault="00CF75FB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070405" w:rsidRDefault="00070405" w:rsidP="001E66F9">
      <w:pPr>
        <w:spacing w:after="0" w:line="240" w:lineRule="auto"/>
        <w:rPr>
          <w:rFonts w:ascii="Times New Roman" w:hAnsi="Times New Roman" w:cs="Times New Roman"/>
          <w:b/>
        </w:rPr>
      </w:pPr>
    </w:p>
    <w:p w:rsidR="001E66F9" w:rsidRPr="007E1461" w:rsidRDefault="001E66F9" w:rsidP="001E66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CELKEM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2693"/>
        <w:gridCol w:w="2693"/>
        <w:gridCol w:w="2835"/>
      </w:tblGrid>
      <w:tr w:rsidR="001E66F9" w:rsidRPr="00D03711" w:rsidTr="001E66F9">
        <w:trPr>
          <w:trHeight w:val="55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6F9" w:rsidRPr="001D337B" w:rsidRDefault="001E66F9" w:rsidP="0080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3354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Cena bez DPH/celkem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3354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E66F9" w:rsidRPr="00335424" w:rsidRDefault="001E66F9" w:rsidP="0033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3354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Cena s DPH/celkem</w:t>
            </w:r>
          </w:p>
        </w:tc>
      </w:tr>
      <w:tr w:rsidR="001E66F9" w:rsidRPr="00D03711" w:rsidTr="001E66F9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F9" w:rsidRPr="001D337B" w:rsidRDefault="001E66F9" w:rsidP="001E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 za učebnice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E66F9" w:rsidRPr="00D03711" w:rsidTr="001E66F9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F9" w:rsidRPr="001D337B" w:rsidRDefault="001E66F9" w:rsidP="001E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 za pracovní sešity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1D337B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E66F9" w:rsidRPr="00D03711" w:rsidTr="001E66F9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F9" w:rsidRPr="00D12AF8" w:rsidRDefault="001E66F9" w:rsidP="001E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D12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CELKEM za celý předmět plnění</w:t>
            </w:r>
            <w:r w:rsidRPr="00D12AF8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D12AF8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D12AF8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F9" w:rsidRPr="00D12AF8" w:rsidRDefault="001E66F9" w:rsidP="0080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12AF8" w:rsidRDefault="00D12AF8" w:rsidP="00527A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5001D" w:rsidRDefault="0005001D" w:rsidP="00527A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5001D" w:rsidRPr="00D12AF8" w:rsidRDefault="0005001D" w:rsidP="00527A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12AF8" w:rsidRPr="00D12AF8" w:rsidRDefault="00D12AF8" w:rsidP="00527A0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27A05" w:rsidRPr="00527A05" w:rsidRDefault="00527A05" w:rsidP="00D1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 xml:space="preserve">V……………………. </w:t>
      </w:r>
      <w:proofErr w:type="gramStart"/>
      <w:r w:rsidRPr="00527A05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527A05">
        <w:rPr>
          <w:rFonts w:ascii="Times New Roman" w:hAnsi="Times New Roman" w:cs="Times New Roman"/>
          <w:sz w:val="24"/>
          <w:szCs w:val="24"/>
        </w:rPr>
        <w:t xml:space="preserve"> …………. 20</w:t>
      </w:r>
      <w:r w:rsidR="00335424">
        <w:rPr>
          <w:rFonts w:ascii="Times New Roman" w:hAnsi="Times New Roman" w:cs="Times New Roman"/>
          <w:sz w:val="24"/>
          <w:szCs w:val="24"/>
        </w:rPr>
        <w:t>2</w:t>
      </w:r>
      <w:r w:rsidR="00CF75F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27A05">
        <w:rPr>
          <w:rFonts w:ascii="Times New Roman" w:hAnsi="Times New Roman" w:cs="Times New Roman"/>
          <w:sz w:val="24"/>
          <w:szCs w:val="24"/>
        </w:rPr>
        <w:t xml:space="preserve"> </w:t>
      </w:r>
      <w:r w:rsidR="00D12AF8">
        <w:rPr>
          <w:rFonts w:ascii="Times New Roman" w:hAnsi="Times New Roman" w:cs="Times New Roman"/>
          <w:sz w:val="24"/>
          <w:szCs w:val="24"/>
        </w:rPr>
        <w:tab/>
      </w:r>
      <w:r w:rsidR="00D12AF8">
        <w:rPr>
          <w:rFonts w:ascii="Times New Roman" w:hAnsi="Times New Roman" w:cs="Times New Roman"/>
          <w:sz w:val="24"/>
          <w:szCs w:val="24"/>
        </w:rPr>
        <w:tab/>
      </w:r>
      <w:r w:rsidR="00D12AF8">
        <w:rPr>
          <w:rFonts w:ascii="Times New Roman" w:hAnsi="Times New Roman" w:cs="Times New Roman"/>
          <w:sz w:val="24"/>
          <w:szCs w:val="24"/>
        </w:rPr>
        <w:tab/>
      </w:r>
      <w:r w:rsidR="00D12AF8">
        <w:rPr>
          <w:rFonts w:ascii="Times New Roman" w:hAnsi="Times New Roman" w:cs="Times New Roman"/>
          <w:sz w:val="24"/>
          <w:szCs w:val="24"/>
        </w:rPr>
        <w:tab/>
      </w:r>
      <w:r w:rsidR="00D12A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27A0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27A05" w:rsidRPr="00527A05" w:rsidRDefault="00527A05" w:rsidP="00527A05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>JMÉNO A PŘÍJMENÍ OPRÁVNĚNÉ OSOBY</w:t>
      </w:r>
    </w:p>
    <w:p w:rsidR="00D03711" w:rsidRPr="00D12AF8" w:rsidRDefault="00527A05" w:rsidP="00D12AF8">
      <w:pPr>
        <w:spacing w:after="0" w:line="240" w:lineRule="auto"/>
        <w:ind w:firstLine="3828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27A05">
        <w:rPr>
          <w:rFonts w:ascii="Times New Roman" w:hAnsi="Times New Roman" w:cs="Times New Roman"/>
          <w:sz w:val="24"/>
          <w:szCs w:val="24"/>
        </w:rPr>
        <w:t>razítko a podpis uchazeč</w:t>
      </w:r>
    </w:p>
    <w:sectPr w:rsidR="00D03711" w:rsidRPr="00D12AF8" w:rsidSect="00D037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65" w:rsidRDefault="00ED3965" w:rsidP="002860BB">
      <w:pPr>
        <w:spacing w:after="0" w:line="240" w:lineRule="auto"/>
      </w:pPr>
      <w:r>
        <w:separator/>
      </w:r>
    </w:p>
  </w:endnote>
  <w:endnote w:type="continuationSeparator" w:id="0">
    <w:p w:rsidR="00ED3965" w:rsidRDefault="00ED3965" w:rsidP="0028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65" w:rsidRDefault="00ED3965" w:rsidP="002860BB">
      <w:pPr>
        <w:spacing w:after="0" w:line="240" w:lineRule="auto"/>
      </w:pPr>
      <w:r>
        <w:separator/>
      </w:r>
    </w:p>
  </w:footnote>
  <w:footnote w:type="continuationSeparator" w:id="0">
    <w:p w:rsidR="00ED3965" w:rsidRDefault="00ED3965" w:rsidP="002860BB">
      <w:pPr>
        <w:spacing w:after="0" w:line="240" w:lineRule="auto"/>
      </w:pPr>
      <w:r>
        <w:continuationSeparator/>
      </w:r>
    </w:p>
  </w:footnote>
  <w:footnote w:id="1">
    <w:p w:rsidR="00070405" w:rsidRDefault="00070405" w:rsidP="001E66F9">
      <w:pPr>
        <w:pStyle w:val="Textpoznpodarou"/>
        <w:jc w:val="both"/>
        <w:rPr>
          <w:b/>
        </w:rPr>
      </w:pPr>
      <w:r>
        <w:rPr>
          <w:rStyle w:val="Znakapoznpodarou"/>
        </w:rPr>
        <w:footnoteRef/>
      </w:r>
      <w:r>
        <w:t xml:space="preserve"> </w:t>
      </w:r>
      <w:r>
        <w:rPr>
          <w:b/>
        </w:rPr>
        <w:t>Ceny uvedené v tomto řádku (cena bez DPH/celkem; DPH celkem; Cena s DPH/celkem) musí být shodné s cenami na Krycím listě (příloha č. 1 Zadávací dokumentace) a s cenami v příloze č. 6. Kupní smlouva, čl. 3.</w:t>
      </w:r>
    </w:p>
    <w:p w:rsidR="00070405" w:rsidRDefault="0007040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1C06"/>
    <w:multiLevelType w:val="hybridMultilevel"/>
    <w:tmpl w:val="050CD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11"/>
    <w:rsid w:val="00007CD9"/>
    <w:rsid w:val="00010790"/>
    <w:rsid w:val="00022283"/>
    <w:rsid w:val="0002610D"/>
    <w:rsid w:val="0005001D"/>
    <w:rsid w:val="00070405"/>
    <w:rsid w:val="00074A86"/>
    <w:rsid w:val="00090C12"/>
    <w:rsid w:val="000B2CA3"/>
    <w:rsid w:val="000B395A"/>
    <w:rsid w:val="000C5876"/>
    <w:rsid w:val="000E53C5"/>
    <w:rsid w:val="000F3E1C"/>
    <w:rsid w:val="001350A2"/>
    <w:rsid w:val="00145999"/>
    <w:rsid w:val="001460E4"/>
    <w:rsid w:val="00181AB7"/>
    <w:rsid w:val="00190B97"/>
    <w:rsid w:val="001B3995"/>
    <w:rsid w:val="001C2601"/>
    <w:rsid w:val="001D337B"/>
    <w:rsid w:val="001E66F9"/>
    <w:rsid w:val="00204DC7"/>
    <w:rsid w:val="00225FC1"/>
    <w:rsid w:val="00247409"/>
    <w:rsid w:val="00254E5B"/>
    <w:rsid w:val="00262CB4"/>
    <w:rsid w:val="0027206B"/>
    <w:rsid w:val="002860BB"/>
    <w:rsid w:val="002946DB"/>
    <w:rsid w:val="002C13B0"/>
    <w:rsid w:val="002C1E50"/>
    <w:rsid w:val="002C5F07"/>
    <w:rsid w:val="002D64CE"/>
    <w:rsid w:val="002F6CB7"/>
    <w:rsid w:val="003148EB"/>
    <w:rsid w:val="00335424"/>
    <w:rsid w:val="003635DC"/>
    <w:rsid w:val="00376320"/>
    <w:rsid w:val="003A7261"/>
    <w:rsid w:val="003D0797"/>
    <w:rsid w:val="003E1196"/>
    <w:rsid w:val="003F313C"/>
    <w:rsid w:val="003F5CDA"/>
    <w:rsid w:val="004035BB"/>
    <w:rsid w:val="00464A3C"/>
    <w:rsid w:val="004669E0"/>
    <w:rsid w:val="004712D5"/>
    <w:rsid w:val="004A63C6"/>
    <w:rsid w:val="004F4959"/>
    <w:rsid w:val="0052773D"/>
    <w:rsid w:val="00527A05"/>
    <w:rsid w:val="00535194"/>
    <w:rsid w:val="005677A1"/>
    <w:rsid w:val="005849D6"/>
    <w:rsid w:val="005868C5"/>
    <w:rsid w:val="00586B7C"/>
    <w:rsid w:val="005B42FB"/>
    <w:rsid w:val="005C2EA6"/>
    <w:rsid w:val="005D00A2"/>
    <w:rsid w:val="005D697C"/>
    <w:rsid w:val="00620D74"/>
    <w:rsid w:val="006502AB"/>
    <w:rsid w:val="0065482C"/>
    <w:rsid w:val="006628CD"/>
    <w:rsid w:val="00670E04"/>
    <w:rsid w:val="00690045"/>
    <w:rsid w:val="00693C61"/>
    <w:rsid w:val="006B1966"/>
    <w:rsid w:val="006E148C"/>
    <w:rsid w:val="006E5576"/>
    <w:rsid w:val="00744CBF"/>
    <w:rsid w:val="0076170A"/>
    <w:rsid w:val="00770155"/>
    <w:rsid w:val="00781D8B"/>
    <w:rsid w:val="007B6405"/>
    <w:rsid w:val="007E1461"/>
    <w:rsid w:val="008028ED"/>
    <w:rsid w:val="00803226"/>
    <w:rsid w:val="008125DC"/>
    <w:rsid w:val="008323CB"/>
    <w:rsid w:val="00832A8F"/>
    <w:rsid w:val="008479CB"/>
    <w:rsid w:val="00852F9A"/>
    <w:rsid w:val="008A4905"/>
    <w:rsid w:val="008B304A"/>
    <w:rsid w:val="008B697C"/>
    <w:rsid w:val="008C081F"/>
    <w:rsid w:val="008D55E3"/>
    <w:rsid w:val="008E1C7B"/>
    <w:rsid w:val="008E2AF3"/>
    <w:rsid w:val="008E3A15"/>
    <w:rsid w:val="008E3BF5"/>
    <w:rsid w:val="008F06DC"/>
    <w:rsid w:val="009023B5"/>
    <w:rsid w:val="00914AF9"/>
    <w:rsid w:val="00927B24"/>
    <w:rsid w:val="00955EA9"/>
    <w:rsid w:val="00985D71"/>
    <w:rsid w:val="00993EF9"/>
    <w:rsid w:val="009A706F"/>
    <w:rsid w:val="009E6E1B"/>
    <w:rsid w:val="00A035B8"/>
    <w:rsid w:val="00A8184C"/>
    <w:rsid w:val="00A8303F"/>
    <w:rsid w:val="00A93512"/>
    <w:rsid w:val="00AA3ACA"/>
    <w:rsid w:val="00AA640B"/>
    <w:rsid w:val="00AB3834"/>
    <w:rsid w:val="00AC65F9"/>
    <w:rsid w:val="00AD576C"/>
    <w:rsid w:val="00AE40A3"/>
    <w:rsid w:val="00AE523D"/>
    <w:rsid w:val="00AF2D9C"/>
    <w:rsid w:val="00B02F1E"/>
    <w:rsid w:val="00B37E66"/>
    <w:rsid w:val="00B43A77"/>
    <w:rsid w:val="00B56B76"/>
    <w:rsid w:val="00B722A9"/>
    <w:rsid w:val="00BA574A"/>
    <w:rsid w:val="00BB4BE4"/>
    <w:rsid w:val="00C0455D"/>
    <w:rsid w:val="00C60E70"/>
    <w:rsid w:val="00CA3EBD"/>
    <w:rsid w:val="00CC756D"/>
    <w:rsid w:val="00CF75FB"/>
    <w:rsid w:val="00D03711"/>
    <w:rsid w:val="00D12AF8"/>
    <w:rsid w:val="00D2554C"/>
    <w:rsid w:val="00D50803"/>
    <w:rsid w:val="00D526C5"/>
    <w:rsid w:val="00D82457"/>
    <w:rsid w:val="00D87075"/>
    <w:rsid w:val="00D974D7"/>
    <w:rsid w:val="00DC1639"/>
    <w:rsid w:val="00DC1A46"/>
    <w:rsid w:val="00DC649E"/>
    <w:rsid w:val="00DD260F"/>
    <w:rsid w:val="00DE0648"/>
    <w:rsid w:val="00DE2BAE"/>
    <w:rsid w:val="00E611B6"/>
    <w:rsid w:val="00E66CDE"/>
    <w:rsid w:val="00E814DF"/>
    <w:rsid w:val="00E832A4"/>
    <w:rsid w:val="00EA7CD9"/>
    <w:rsid w:val="00EC6D9F"/>
    <w:rsid w:val="00ED3965"/>
    <w:rsid w:val="00EE334C"/>
    <w:rsid w:val="00F15049"/>
    <w:rsid w:val="00F2510A"/>
    <w:rsid w:val="00F31D09"/>
    <w:rsid w:val="00F53773"/>
    <w:rsid w:val="00F7530A"/>
    <w:rsid w:val="00F82BFA"/>
    <w:rsid w:val="00F921A1"/>
    <w:rsid w:val="00FC50FB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85D7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7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85D7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SMLOUVACISLO">
    <w:name w:val="SMLOUVA CISLO"/>
    <w:basedOn w:val="Normln"/>
    <w:rsid w:val="00985D71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985D71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0BB"/>
  </w:style>
  <w:style w:type="paragraph" w:styleId="Zpat">
    <w:name w:val="footer"/>
    <w:basedOn w:val="Normln"/>
    <w:link w:val="Zpat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0BB"/>
  </w:style>
  <w:style w:type="paragraph" w:styleId="Zkladntext">
    <w:name w:val="Body Text"/>
    <w:aliases w:val="subtitle2,Základní tZákladní text"/>
    <w:basedOn w:val="Normln"/>
    <w:link w:val="ZkladntextChar"/>
    <w:rsid w:val="002860BB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2860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2860BB"/>
    <w:rPr>
      <w:color w:val="0000FF"/>
      <w:u w:val="single"/>
    </w:rPr>
  </w:style>
  <w:style w:type="paragraph" w:customStyle="1" w:styleId="CharCharCharCharChar1CharCharCharCharCharChar">
    <w:name w:val="Char Char Char Char Char1 Char Char Char Char Char Char"/>
    <w:basedOn w:val="Normln"/>
    <w:rsid w:val="002860B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semiHidden/>
    <w:unhideWhenUsed/>
    <w:rsid w:val="001E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6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66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85D7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7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85D7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SMLOUVACISLO">
    <w:name w:val="SMLOUVA CISLO"/>
    <w:basedOn w:val="Normln"/>
    <w:rsid w:val="00985D71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985D71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0BB"/>
  </w:style>
  <w:style w:type="paragraph" w:styleId="Zpat">
    <w:name w:val="footer"/>
    <w:basedOn w:val="Normln"/>
    <w:link w:val="Zpat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0BB"/>
  </w:style>
  <w:style w:type="paragraph" w:styleId="Zkladntext">
    <w:name w:val="Body Text"/>
    <w:aliases w:val="subtitle2,Základní tZákladní text"/>
    <w:basedOn w:val="Normln"/>
    <w:link w:val="ZkladntextChar"/>
    <w:rsid w:val="002860BB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2860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2860BB"/>
    <w:rPr>
      <w:color w:val="0000FF"/>
      <w:u w:val="single"/>
    </w:rPr>
  </w:style>
  <w:style w:type="paragraph" w:customStyle="1" w:styleId="CharCharCharCharChar1CharCharCharCharCharChar">
    <w:name w:val="Char Char Char Char Char1 Char Char Char Char Char Char"/>
    <w:basedOn w:val="Normln"/>
    <w:rsid w:val="002860B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semiHidden/>
    <w:unhideWhenUsed/>
    <w:rsid w:val="001E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6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66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-zelatovska@zs-zelatovsk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-zelatovsk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ED3B-F544-45BA-8F00-5A34DD1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Pavel Opatrný</cp:lastModifiedBy>
  <cp:revision>4</cp:revision>
  <cp:lastPrinted>2016-07-15T07:09:00Z</cp:lastPrinted>
  <dcterms:created xsi:type="dcterms:W3CDTF">2024-07-09T13:27:00Z</dcterms:created>
  <dcterms:modified xsi:type="dcterms:W3CDTF">2024-07-10T08:06:00Z</dcterms:modified>
</cp:coreProperties>
</file>